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CE717E" w:rsidRDefault="004B7317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 w:rsidRPr="00CE717E">
        <w:rPr>
          <w:rFonts w:ascii="Arial" w:hAnsi="Arial" w:cs="Arial"/>
        </w:rPr>
        <w:t>ACTA</w:t>
      </w:r>
      <w:r w:rsidR="00775BBB" w:rsidRPr="00CE717E">
        <w:rPr>
          <w:rFonts w:ascii="Arial" w:hAnsi="Arial" w:cs="Arial"/>
        </w:rPr>
        <w:t xml:space="preserve"> </w:t>
      </w:r>
      <w:r w:rsidR="00C1281E" w:rsidRPr="00CE717E">
        <w:rPr>
          <w:rFonts w:ascii="Arial" w:hAnsi="Arial" w:cs="Arial"/>
        </w:rPr>
        <w:t xml:space="preserve">NÚMERO </w:t>
      </w:r>
      <w:r w:rsidR="00775BBB" w:rsidRPr="00CE717E">
        <w:rPr>
          <w:rFonts w:ascii="Arial" w:hAnsi="Arial" w:cs="Arial"/>
        </w:rPr>
        <w:t>0</w:t>
      </w:r>
      <w:r w:rsidR="0095093D">
        <w:rPr>
          <w:rFonts w:ascii="Arial" w:hAnsi="Arial" w:cs="Arial"/>
        </w:rPr>
        <w:t>5</w:t>
      </w:r>
      <w:r w:rsidR="00BC7B6B" w:rsidRPr="00CE717E">
        <w:rPr>
          <w:rFonts w:ascii="Arial" w:hAnsi="Arial" w:cs="Arial"/>
        </w:rPr>
        <w:t xml:space="preserve"> </w:t>
      </w:r>
      <w:r w:rsidRPr="00CE717E">
        <w:rPr>
          <w:rFonts w:ascii="Arial" w:hAnsi="Arial" w:cs="Arial"/>
        </w:rPr>
        <w:t xml:space="preserve">DEL </w:t>
      </w:r>
      <w:r w:rsidR="006237A0" w:rsidRPr="00CE717E">
        <w:rPr>
          <w:rFonts w:ascii="Arial" w:hAnsi="Arial" w:cs="Arial"/>
        </w:rPr>
        <w:t>CONSEJO</w:t>
      </w:r>
      <w:r w:rsidR="00F62741" w:rsidRPr="00CE717E">
        <w:rPr>
          <w:rFonts w:ascii="Arial" w:hAnsi="Arial" w:cs="Arial"/>
        </w:rPr>
        <w:t xml:space="preserve"> MUNICIPAL</w:t>
      </w:r>
      <w:r w:rsidR="000F3D02" w:rsidRPr="00CE717E">
        <w:rPr>
          <w:rFonts w:ascii="Arial" w:hAnsi="Arial" w:cs="Arial"/>
        </w:rPr>
        <w:t xml:space="preserve"> DE PARTICIPACIÓ</w:t>
      </w:r>
      <w:r w:rsidR="006237A0" w:rsidRPr="00CE717E">
        <w:rPr>
          <w:rFonts w:ascii="Arial" w:hAnsi="Arial" w:cs="Arial"/>
        </w:rPr>
        <w:t>N CIUDADANA</w:t>
      </w:r>
      <w:r w:rsidR="00E1163A" w:rsidRPr="00CE717E">
        <w:rPr>
          <w:rFonts w:ascii="Arial" w:hAnsi="Arial" w:cs="Arial"/>
        </w:rPr>
        <w:t xml:space="preserve"> DE ZAPOTLANEJO, JALISCO. </w:t>
      </w:r>
    </w:p>
    <w:p w:rsidR="00E1163A" w:rsidRPr="00CE717E" w:rsidRDefault="00E1163A" w:rsidP="00E1163A">
      <w:pPr>
        <w:rPr>
          <w:rFonts w:ascii="Arial" w:hAnsi="Arial" w:cs="Arial"/>
        </w:rPr>
      </w:pPr>
    </w:p>
    <w:p w:rsidR="00E1163A" w:rsidRPr="00CE717E" w:rsidRDefault="00C1281E" w:rsidP="00E1163A">
      <w:pPr>
        <w:jc w:val="both"/>
        <w:rPr>
          <w:rFonts w:ascii="Arial" w:hAnsi="Arial" w:cs="Arial"/>
        </w:rPr>
      </w:pPr>
      <w:r w:rsidRPr="00CE717E">
        <w:rPr>
          <w:rFonts w:ascii="Arial" w:hAnsi="Arial" w:cs="Arial"/>
        </w:rPr>
        <w:t>EN ZAP</w:t>
      </w:r>
      <w:r w:rsidR="00A47E60" w:rsidRPr="00CE717E">
        <w:rPr>
          <w:rFonts w:ascii="Arial" w:hAnsi="Arial" w:cs="Arial"/>
        </w:rPr>
        <w:t>OTLANEJO, JALISCO, SIENDO LAS 07</w:t>
      </w:r>
      <w:r w:rsidRPr="00CE717E">
        <w:rPr>
          <w:rFonts w:ascii="Arial" w:hAnsi="Arial" w:cs="Arial"/>
        </w:rPr>
        <w:t xml:space="preserve">:00 </w:t>
      </w:r>
      <w:r w:rsidR="00A47E60" w:rsidRPr="00CE717E">
        <w:rPr>
          <w:rFonts w:ascii="Arial" w:hAnsi="Arial" w:cs="Arial"/>
        </w:rPr>
        <w:t>SIETE HORAS DEL DÍA 2</w:t>
      </w:r>
      <w:r w:rsidR="004E5C53" w:rsidRPr="00CE717E">
        <w:rPr>
          <w:rFonts w:ascii="Arial" w:hAnsi="Arial" w:cs="Arial"/>
        </w:rPr>
        <w:t xml:space="preserve">7 </w:t>
      </w:r>
      <w:r w:rsidR="00A47E60" w:rsidRPr="00CE717E">
        <w:rPr>
          <w:rFonts w:ascii="Arial" w:hAnsi="Arial" w:cs="Arial"/>
        </w:rPr>
        <w:t>VEINT</w:t>
      </w:r>
      <w:r w:rsidR="004E5C53" w:rsidRPr="00CE717E">
        <w:rPr>
          <w:rFonts w:ascii="Arial" w:hAnsi="Arial" w:cs="Arial"/>
        </w:rPr>
        <w:t>ISIETE</w:t>
      </w:r>
      <w:r w:rsidR="00775BBB" w:rsidRPr="00CE717E">
        <w:rPr>
          <w:rFonts w:ascii="Arial" w:hAnsi="Arial" w:cs="Arial"/>
        </w:rPr>
        <w:t xml:space="preserve"> </w:t>
      </w:r>
      <w:r w:rsidR="00760BD2" w:rsidRPr="00CE717E">
        <w:rPr>
          <w:rFonts w:ascii="Arial" w:hAnsi="Arial" w:cs="Arial"/>
        </w:rPr>
        <w:t>D</w:t>
      </w:r>
      <w:r w:rsidR="00F62741" w:rsidRPr="00CE717E">
        <w:rPr>
          <w:rFonts w:ascii="Arial" w:hAnsi="Arial" w:cs="Arial"/>
        </w:rPr>
        <w:t xml:space="preserve">E </w:t>
      </w:r>
      <w:r w:rsidR="000E2389" w:rsidRPr="00CE717E">
        <w:rPr>
          <w:rFonts w:ascii="Arial" w:hAnsi="Arial" w:cs="Arial"/>
        </w:rPr>
        <w:t>AGOSTO</w:t>
      </w:r>
      <w:r w:rsidR="00F62741" w:rsidRPr="00CE717E">
        <w:rPr>
          <w:rFonts w:ascii="Arial" w:hAnsi="Arial" w:cs="Arial"/>
        </w:rPr>
        <w:t xml:space="preserve"> </w:t>
      </w:r>
      <w:r w:rsidR="00593519" w:rsidRPr="00CE717E">
        <w:rPr>
          <w:rFonts w:ascii="Arial" w:hAnsi="Arial" w:cs="Arial"/>
        </w:rPr>
        <w:t>DE 2017 DOS MIL DIECISIETE, REUNIDOS EN LA SALA DE JUNTAS DE</w:t>
      </w:r>
      <w:r w:rsidR="0076508A" w:rsidRPr="00CE717E">
        <w:rPr>
          <w:rFonts w:ascii="Arial" w:hAnsi="Arial" w:cs="Arial"/>
        </w:rPr>
        <w:t xml:space="preserve"> </w:t>
      </w:r>
      <w:r w:rsidR="00593519" w:rsidRPr="00CE717E">
        <w:rPr>
          <w:rFonts w:ascii="Arial" w:hAnsi="Arial" w:cs="Arial"/>
        </w:rPr>
        <w:t>L</w:t>
      </w:r>
      <w:r w:rsidR="00760BD2" w:rsidRPr="00CE717E">
        <w:rPr>
          <w:rFonts w:ascii="Arial" w:hAnsi="Arial" w:cs="Arial"/>
        </w:rPr>
        <w:t>A</w:t>
      </w:r>
      <w:r w:rsidR="0076508A" w:rsidRPr="00CE717E">
        <w:rPr>
          <w:rFonts w:ascii="Arial" w:hAnsi="Arial" w:cs="Arial"/>
        </w:rPr>
        <w:t xml:space="preserve"> </w:t>
      </w:r>
      <w:r w:rsidR="00760BD2" w:rsidRPr="00CE717E">
        <w:rPr>
          <w:rFonts w:ascii="Arial" w:hAnsi="Arial" w:cs="Arial"/>
        </w:rPr>
        <w:t>CASA DE LA CULTURA</w:t>
      </w:r>
      <w:r w:rsidR="00593519" w:rsidRPr="00CE717E">
        <w:rPr>
          <w:rFonts w:ascii="Arial" w:hAnsi="Arial" w:cs="Arial"/>
        </w:rPr>
        <w:t xml:space="preserve"> DE</w:t>
      </w:r>
      <w:r w:rsidR="00760BD2" w:rsidRPr="00CE717E">
        <w:rPr>
          <w:rFonts w:ascii="Arial" w:hAnsi="Arial" w:cs="Arial"/>
        </w:rPr>
        <w:t xml:space="preserve"> ZAPOTLANEJO, JALISCO, </w:t>
      </w:r>
      <w:r w:rsidR="00593519" w:rsidRPr="00CE717E">
        <w:rPr>
          <w:rFonts w:ascii="Arial" w:hAnsi="Arial" w:cs="Arial"/>
        </w:rPr>
        <w:t xml:space="preserve">CON DOMICILIO EN CALLE </w:t>
      </w:r>
      <w:r w:rsidR="00760BD2" w:rsidRPr="00CE717E">
        <w:rPr>
          <w:rFonts w:ascii="Arial" w:hAnsi="Arial" w:cs="Arial"/>
        </w:rPr>
        <w:t>PORFIRIO DIAZ NUMERO 40 CUARENTA</w:t>
      </w:r>
      <w:r w:rsidR="00D873B6" w:rsidRPr="00CE717E">
        <w:rPr>
          <w:rFonts w:ascii="Arial" w:hAnsi="Arial" w:cs="Arial"/>
        </w:rPr>
        <w:t>, COLONIA CENTRO.</w:t>
      </w:r>
      <w:r w:rsidR="00593519" w:rsidRPr="00CE717E">
        <w:rPr>
          <w:rFonts w:ascii="Arial" w:hAnsi="Arial" w:cs="Arial"/>
        </w:rPr>
        <w:t xml:space="preserve"> PREVIAMENTE CONVOCADOS</w:t>
      </w:r>
      <w:r w:rsidR="00D873B6" w:rsidRPr="00CE717E">
        <w:rPr>
          <w:rFonts w:ascii="Arial" w:hAnsi="Arial" w:cs="Arial"/>
        </w:rPr>
        <w:t>,</w:t>
      </w:r>
      <w:r w:rsidR="00593519" w:rsidRPr="00CE717E">
        <w:rPr>
          <w:rFonts w:ascii="Arial" w:hAnsi="Arial" w:cs="Arial"/>
        </w:rPr>
        <w:t xml:space="preserve"> COMPARECEN LOS </w:t>
      </w:r>
      <w:r w:rsidR="00A47E60" w:rsidRPr="00CE717E">
        <w:rPr>
          <w:rFonts w:ascii="Arial" w:hAnsi="Arial" w:cs="Arial"/>
        </w:rPr>
        <w:t>JUAN CARLOS LUPERCIO PÉ</w:t>
      </w:r>
      <w:r w:rsidR="00E0502F" w:rsidRPr="00CE717E">
        <w:rPr>
          <w:rFonts w:ascii="Arial" w:hAnsi="Arial" w:cs="Arial"/>
        </w:rPr>
        <w:t>REZ, ERNESTO GONZÁLEZ TAPIA, ROSA MARÍA GUTIÉRREZ ARANA, LUIS MANUEL GÓMEZ REYNOSO</w:t>
      </w:r>
      <w:r w:rsidR="00593519" w:rsidRPr="00CE717E">
        <w:rPr>
          <w:rFonts w:ascii="Arial" w:hAnsi="Arial" w:cs="Arial"/>
        </w:rPr>
        <w:t>,</w:t>
      </w:r>
      <w:r w:rsidR="00CF7E4B" w:rsidRPr="00CE717E">
        <w:rPr>
          <w:rFonts w:ascii="Arial" w:hAnsi="Arial" w:cs="Arial"/>
        </w:rPr>
        <w:t xml:space="preserve"> CRISTHIAN ISRAEL SERRANO HERNANDEZ</w:t>
      </w:r>
      <w:r w:rsidR="00A47E60" w:rsidRPr="00CE717E">
        <w:rPr>
          <w:rFonts w:ascii="Arial" w:hAnsi="Arial" w:cs="Arial"/>
        </w:rPr>
        <w:t>, ANGELA ROCIO GUTIÉRREZ LÓPEZ, GONZALO ALCÁNTARA BAHENA</w:t>
      </w:r>
      <w:r w:rsidR="00CF7E4B" w:rsidRPr="00CE717E">
        <w:rPr>
          <w:rFonts w:ascii="Arial" w:hAnsi="Arial" w:cs="Arial"/>
        </w:rPr>
        <w:t xml:space="preserve"> </w:t>
      </w:r>
      <w:r w:rsidR="00593519" w:rsidRPr="00CE717E">
        <w:rPr>
          <w:rFonts w:ascii="Arial" w:hAnsi="Arial" w:cs="Arial"/>
        </w:rPr>
        <w:t xml:space="preserve"> EN SU CARÁCTER DE  </w:t>
      </w:r>
      <w:r w:rsidR="00371DA9" w:rsidRPr="00CE717E">
        <w:rPr>
          <w:rFonts w:ascii="Arial" w:hAnsi="Arial" w:cs="Arial"/>
        </w:rPr>
        <w:t xml:space="preserve">INTEGRANTES </w:t>
      </w:r>
      <w:r w:rsidR="00593519" w:rsidRPr="00CE717E">
        <w:rPr>
          <w:rFonts w:ascii="Arial" w:hAnsi="Arial" w:cs="Arial"/>
        </w:rPr>
        <w:t>DEL CO</w:t>
      </w:r>
      <w:r w:rsidR="000F3D02" w:rsidRPr="00CE717E">
        <w:rPr>
          <w:rFonts w:ascii="Arial" w:hAnsi="Arial" w:cs="Arial"/>
        </w:rPr>
        <w:t>NSEJO MUNICIPAL DE PARTICIPACIÓN CIUDADANA</w:t>
      </w:r>
      <w:r w:rsidR="00371DA9" w:rsidRPr="00CE717E">
        <w:rPr>
          <w:rFonts w:ascii="Arial" w:hAnsi="Arial" w:cs="Arial"/>
        </w:rPr>
        <w:t>:</w:t>
      </w:r>
      <w:r w:rsidR="0080542A" w:rsidRPr="00CE717E">
        <w:rPr>
          <w:rFonts w:ascii="Arial" w:hAnsi="Arial" w:cs="Arial"/>
        </w:rPr>
        <w:t xml:space="preserve"> SE PROCEDE A LEVANTAR EL ACTA DEL</w:t>
      </w:r>
      <w:r w:rsidR="00760BD2" w:rsidRPr="00CE717E">
        <w:rPr>
          <w:rFonts w:ascii="Arial" w:hAnsi="Arial" w:cs="Arial"/>
        </w:rPr>
        <w:t xml:space="preserve"> C</w:t>
      </w:r>
      <w:r w:rsidR="000F3D02" w:rsidRPr="00CE717E">
        <w:rPr>
          <w:rFonts w:ascii="Arial" w:hAnsi="Arial" w:cs="Arial"/>
        </w:rPr>
        <w:t>ONSEJO MUNICIPAL DE PARTICIPACIÓ</w:t>
      </w:r>
      <w:r w:rsidR="00760BD2" w:rsidRPr="00CE717E">
        <w:rPr>
          <w:rFonts w:ascii="Arial" w:hAnsi="Arial" w:cs="Arial"/>
        </w:rPr>
        <w:t>N CIUDADANA</w:t>
      </w:r>
      <w:r w:rsidR="00371DA9" w:rsidRPr="00CE717E">
        <w:rPr>
          <w:rFonts w:ascii="Arial" w:hAnsi="Arial" w:cs="Arial"/>
        </w:rPr>
        <w:t xml:space="preserve"> DE </w:t>
      </w:r>
      <w:r w:rsidR="0080542A" w:rsidRPr="00CE717E">
        <w:rPr>
          <w:rFonts w:ascii="Arial" w:hAnsi="Arial" w:cs="Arial"/>
        </w:rPr>
        <w:t xml:space="preserve">ZAPOTLANEJO JALISCO, CONFORME A LO ESTABLECIDO POR LOS ARTÍCULOS </w:t>
      </w:r>
      <w:r w:rsidR="00162638" w:rsidRPr="00CE717E">
        <w:rPr>
          <w:rFonts w:ascii="Arial" w:hAnsi="Arial" w:cs="Arial"/>
        </w:rPr>
        <w:t>19, FRACCION III Y V, 25, FRACCION I, 37, 38, 39, 40, 42, 44, 45, 46, 53, 54, 56, 62, 63, 64</w:t>
      </w:r>
      <w:r w:rsidR="00775BBB" w:rsidRPr="00CE717E">
        <w:rPr>
          <w:rFonts w:ascii="Arial" w:hAnsi="Arial" w:cs="Arial"/>
        </w:rPr>
        <w:t xml:space="preserve">, 303, 304, 305, 306, 307, 308, 309, 310, 311, 312, 313 </w:t>
      </w:r>
      <w:r w:rsidR="0080542A" w:rsidRPr="00CE717E">
        <w:rPr>
          <w:rFonts w:ascii="Arial" w:hAnsi="Arial" w:cs="Arial"/>
        </w:rPr>
        <w:t xml:space="preserve"> DEL REGLAMENTO DE </w:t>
      </w:r>
      <w:r w:rsidR="000F3D02" w:rsidRPr="00CE717E">
        <w:rPr>
          <w:rFonts w:ascii="Arial" w:hAnsi="Arial" w:cs="Arial"/>
        </w:rPr>
        <w:t>PARTICIPACIÓ</w:t>
      </w:r>
      <w:r w:rsidR="00162638" w:rsidRPr="00CE717E">
        <w:rPr>
          <w:rFonts w:ascii="Arial" w:hAnsi="Arial" w:cs="Arial"/>
        </w:rPr>
        <w:t>N CIUDADANA PARA LA GOBERNANZA DEL MUNICIPIO DE ZAPOTLANEJO</w:t>
      </w:r>
      <w:r w:rsidR="00F278FA" w:rsidRPr="00CE717E">
        <w:rPr>
          <w:rFonts w:ascii="Arial" w:hAnsi="Arial" w:cs="Arial"/>
        </w:rPr>
        <w:t>, JALISCO,</w:t>
      </w:r>
      <w:r w:rsidR="0080542A" w:rsidRPr="00CE717E">
        <w:rPr>
          <w:rFonts w:ascii="Arial" w:hAnsi="Arial" w:cs="Arial"/>
        </w:rPr>
        <w:t xml:space="preserve"> CONFORME AL SIGUIENTE</w:t>
      </w:r>
      <w:r w:rsidR="001E7BBE" w:rsidRPr="00CE717E">
        <w:rPr>
          <w:rFonts w:ascii="Arial" w:hAnsi="Arial" w:cs="Arial"/>
        </w:rPr>
        <w:t>:</w:t>
      </w:r>
      <w:r w:rsidR="0080542A" w:rsidRPr="00CE717E">
        <w:rPr>
          <w:rFonts w:ascii="Arial" w:hAnsi="Arial" w:cs="Arial"/>
        </w:rPr>
        <w:t xml:space="preserve"> </w:t>
      </w:r>
    </w:p>
    <w:p w:rsidR="00E1163A" w:rsidRPr="00CE717E" w:rsidRDefault="00E1163A" w:rsidP="00E1163A">
      <w:pPr>
        <w:rPr>
          <w:rFonts w:ascii="Arial" w:hAnsi="Arial" w:cs="Arial"/>
        </w:rPr>
      </w:pPr>
    </w:p>
    <w:p w:rsidR="00E1163A" w:rsidRPr="00CE717E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 w:rsidRPr="00CE717E">
        <w:rPr>
          <w:rFonts w:ascii="Arial" w:hAnsi="Arial" w:cs="Arial"/>
        </w:rPr>
        <w:t>ORDEN DEL DIA:</w:t>
      </w:r>
    </w:p>
    <w:p w:rsidR="00A47E60" w:rsidRPr="00CE717E" w:rsidRDefault="00A47E60" w:rsidP="00A47E60">
      <w:pPr>
        <w:numPr>
          <w:ilvl w:val="0"/>
          <w:numId w:val="16"/>
        </w:numPr>
        <w:spacing w:after="0"/>
        <w:jc w:val="both"/>
        <w:rPr>
          <w:rFonts w:ascii="Arial" w:hAnsi="Arial" w:cs="Arial"/>
          <w:szCs w:val="24"/>
        </w:rPr>
      </w:pPr>
      <w:r w:rsidRPr="00CE717E">
        <w:rPr>
          <w:rFonts w:ascii="Arial" w:hAnsi="Arial" w:cs="Arial"/>
          <w:szCs w:val="24"/>
        </w:rPr>
        <w:t>LISTA DE ASISTENCIA.</w:t>
      </w:r>
    </w:p>
    <w:p w:rsidR="00A47E60" w:rsidRPr="00CE717E" w:rsidRDefault="00A47E60" w:rsidP="00A47E60">
      <w:pPr>
        <w:numPr>
          <w:ilvl w:val="0"/>
          <w:numId w:val="16"/>
        </w:numPr>
        <w:spacing w:after="0"/>
        <w:jc w:val="both"/>
        <w:rPr>
          <w:rFonts w:ascii="Arial" w:hAnsi="Arial" w:cs="Arial"/>
          <w:szCs w:val="24"/>
        </w:rPr>
      </w:pPr>
      <w:r w:rsidRPr="00CE717E">
        <w:rPr>
          <w:rFonts w:ascii="Arial" w:hAnsi="Arial" w:cs="Arial"/>
          <w:szCs w:val="24"/>
        </w:rPr>
        <w:t>DECLARATARIA DE QUORUM Y APERTURA DE SESIÓN.</w:t>
      </w:r>
    </w:p>
    <w:p w:rsidR="00A47E60" w:rsidRPr="00CE717E" w:rsidRDefault="00A47E60" w:rsidP="00A47E6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CE717E">
        <w:rPr>
          <w:rFonts w:ascii="Arial" w:hAnsi="Arial" w:cs="Arial"/>
        </w:rPr>
        <w:t>CALIFICACIÓN Y RESOLUCIÓN DEL PROCESO DE RATIFICACIÓN DE MANDATO.</w:t>
      </w:r>
    </w:p>
    <w:p w:rsidR="00A47E60" w:rsidRPr="00CE717E" w:rsidRDefault="00A47E60" w:rsidP="00A47E6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CE717E">
        <w:rPr>
          <w:rFonts w:ascii="Arial" w:hAnsi="Arial" w:cs="Arial"/>
        </w:rPr>
        <w:t>PUNTOS VARIOS.</w:t>
      </w:r>
    </w:p>
    <w:p w:rsidR="00A47E60" w:rsidRPr="00CE717E" w:rsidRDefault="00A47E60" w:rsidP="00A47E60">
      <w:pPr>
        <w:pStyle w:val="Prrafodelista"/>
        <w:numPr>
          <w:ilvl w:val="0"/>
          <w:numId w:val="16"/>
        </w:numPr>
        <w:rPr>
          <w:rFonts w:ascii="Arial" w:hAnsi="Arial" w:cs="Arial"/>
        </w:rPr>
      </w:pPr>
      <w:r w:rsidRPr="00CE717E">
        <w:rPr>
          <w:rFonts w:ascii="Arial" w:hAnsi="Arial" w:cs="Arial"/>
        </w:rPr>
        <w:t>CLAUSURA DE SESIÓN.</w:t>
      </w:r>
    </w:p>
    <w:p w:rsidR="00E1163A" w:rsidRPr="00CE717E" w:rsidRDefault="00E1163A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/>
        <w:jc w:val="center"/>
        <w:rPr>
          <w:rFonts w:ascii="Arial" w:hAnsi="Arial" w:cs="Arial"/>
        </w:rPr>
      </w:pPr>
      <w:r w:rsidRPr="00CE717E">
        <w:rPr>
          <w:rFonts w:ascii="Arial" w:hAnsi="Arial" w:cs="Arial"/>
        </w:rPr>
        <w:t>DESAHOGO DEL ORDEN DEL DÍA:</w:t>
      </w:r>
    </w:p>
    <w:p w:rsidR="003A1802" w:rsidRPr="00CE717E" w:rsidRDefault="00B26391" w:rsidP="00572477">
      <w:pPr>
        <w:spacing w:after="0" w:line="360" w:lineRule="auto"/>
        <w:jc w:val="both"/>
        <w:rPr>
          <w:rFonts w:ascii="Arial" w:hAnsi="Arial" w:cs="Arial"/>
        </w:rPr>
      </w:pPr>
      <w:r w:rsidRPr="00CE717E">
        <w:rPr>
          <w:rFonts w:ascii="Arial" w:hAnsi="Arial" w:cs="Arial"/>
          <w:b/>
        </w:rPr>
        <w:t xml:space="preserve">DESAHOGO DEL PRIMERO Y SEGUNDO PUNTO DEL ORDEN DEL </w:t>
      </w:r>
      <w:r w:rsidR="002868BF" w:rsidRPr="00CE717E">
        <w:rPr>
          <w:rFonts w:ascii="Arial" w:hAnsi="Arial" w:cs="Arial"/>
          <w:b/>
        </w:rPr>
        <w:t>DÍA. -</w:t>
      </w:r>
      <w:r w:rsidRPr="00CE717E">
        <w:rPr>
          <w:rFonts w:ascii="Arial" w:hAnsi="Arial" w:cs="Arial"/>
          <w:b/>
        </w:rPr>
        <w:t xml:space="preserve"> LISTA DE ASISTENCIA Y DECLARACIÓN DE QUÓRUM </w:t>
      </w:r>
      <w:r w:rsidR="002868BF" w:rsidRPr="00CE717E">
        <w:rPr>
          <w:rFonts w:ascii="Arial" w:hAnsi="Arial" w:cs="Arial"/>
          <w:b/>
        </w:rPr>
        <w:t>LEGAL. -</w:t>
      </w:r>
      <w:r w:rsidRPr="00CE717E">
        <w:rPr>
          <w:rFonts w:ascii="Arial" w:hAnsi="Arial" w:cs="Arial"/>
        </w:rPr>
        <w:t xml:space="preserve"> SE PROCEDE A TOMAR LISTA DE ASISTENCIA, CONTANDO CON </w:t>
      </w:r>
      <w:r w:rsidR="002D3D72" w:rsidRPr="00CE717E">
        <w:rPr>
          <w:rFonts w:ascii="Arial" w:hAnsi="Arial" w:cs="Arial"/>
        </w:rPr>
        <w:t xml:space="preserve">LA PRESENCIA DE </w:t>
      </w:r>
      <w:r w:rsidRPr="00CE717E">
        <w:rPr>
          <w:rFonts w:ascii="Arial" w:hAnsi="Arial" w:cs="Arial"/>
        </w:rPr>
        <w:t xml:space="preserve">LOS </w:t>
      </w:r>
      <w:r w:rsidR="002D3D72" w:rsidRPr="00CE717E">
        <w:rPr>
          <w:rFonts w:ascii="Arial" w:hAnsi="Arial" w:cs="Arial"/>
        </w:rPr>
        <w:t>SIGUIENTES</w:t>
      </w:r>
      <w:r w:rsidR="00760BD2" w:rsidRPr="00CE717E">
        <w:rPr>
          <w:rFonts w:ascii="Arial" w:hAnsi="Arial" w:cs="Arial"/>
        </w:rPr>
        <w:t xml:space="preserve"> INTEGRANTES DEL CONSEJO MUNICIPAL DE PARTICIPACION CIUDADANA DE ZAPOTLANEJO, JALISCO</w:t>
      </w:r>
      <w:r w:rsidRPr="00CE717E">
        <w:rPr>
          <w:rFonts w:ascii="Arial" w:hAnsi="Arial" w:cs="Arial"/>
        </w:rPr>
        <w:t xml:space="preserve">. ESTANDO PRESENTES LOS </w:t>
      </w:r>
      <w:r w:rsidR="00F64C72" w:rsidRPr="00CE717E">
        <w:rPr>
          <w:rFonts w:ascii="Arial" w:hAnsi="Arial" w:cs="Arial"/>
        </w:rPr>
        <w:t xml:space="preserve">C.C. </w:t>
      </w:r>
      <w:r w:rsidR="00A47E60" w:rsidRPr="00CE717E">
        <w:rPr>
          <w:rFonts w:ascii="Arial" w:hAnsi="Arial" w:cs="Arial"/>
        </w:rPr>
        <w:t>JUAN CARLOS LUPERCIO PÉREZ, ERNESTO GONZÁLEZ TAPIA, ROSA MARÍA GUTIÉRREZ ARANA, LUIS MANUEL GÓMEZ REYNOSO, CRISTHIAN ISRAEL SERRANO HERNANDEZ, ANGELA ROCIO GUTIÉRREZ LÓPEZ, GONZALO ALCÁNTARA BAHENA</w:t>
      </w:r>
      <w:r w:rsidR="005E19EF" w:rsidRPr="00CE717E">
        <w:rPr>
          <w:rFonts w:ascii="Arial" w:hAnsi="Arial" w:cs="Arial"/>
        </w:rPr>
        <w:t>, SE</w:t>
      </w:r>
      <w:r w:rsidRPr="00CE717E">
        <w:rPr>
          <w:rFonts w:ascii="Arial" w:hAnsi="Arial" w:cs="Arial"/>
        </w:rPr>
        <w:t xml:space="preserve"> DECLARA QUE HAY QUORUM LEGAL.</w:t>
      </w:r>
      <w:r w:rsidR="00F66C8D" w:rsidRPr="00CE717E">
        <w:rPr>
          <w:rFonts w:ascii="Arial" w:hAnsi="Arial" w:cs="Arial"/>
        </w:rPr>
        <w:t xml:space="preserve"> </w:t>
      </w:r>
      <w:r w:rsidR="00F66C8D" w:rsidRPr="00CE717E">
        <w:rPr>
          <w:rFonts w:ascii="Arial" w:hAnsi="Arial" w:cs="Arial"/>
          <w:b/>
          <w:sz w:val="24"/>
          <w:szCs w:val="24"/>
        </w:rPr>
        <w:t>- - - - - - - -</w:t>
      </w:r>
      <w:r w:rsidR="00A47E60" w:rsidRPr="00CE717E">
        <w:rPr>
          <w:rFonts w:ascii="Arial" w:hAnsi="Arial" w:cs="Arial"/>
          <w:b/>
          <w:sz w:val="24"/>
          <w:szCs w:val="24"/>
        </w:rPr>
        <w:t xml:space="preserve"> </w:t>
      </w:r>
      <w:r w:rsidR="00F66C8D" w:rsidRPr="00CE717E">
        <w:rPr>
          <w:rFonts w:ascii="Arial" w:hAnsi="Arial" w:cs="Arial"/>
          <w:b/>
          <w:sz w:val="24"/>
          <w:szCs w:val="24"/>
        </w:rPr>
        <w:t>- - - - - - - -</w:t>
      </w:r>
      <w:r w:rsidR="00A47E60" w:rsidRPr="00CE717E">
        <w:rPr>
          <w:rFonts w:ascii="Arial" w:hAnsi="Arial" w:cs="Arial"/>
          <w:b/>
          <w:sz w:val="24"/>
          <w:szCs w:val="24"/>
        </w:rPr>
        <w:t xml:space="preserve"> </w:t>
      </w:r>
      <w:r w:rsidR="00F66C8D" w:rsidRPr="00CE717E">
        <w:rPr>
          <w:rFonts w:ascii="Arial" w:hAnsi="Arial" w:cs="Arial"/>
          <w:b/>
          <w:sz w:val="24"/>
          <w:szCs w:val="24"/>
        </w:rPr>
        <w:t>- - - - - - - -</w:t>
      </w:r>
      <w:r w:rsidR="00A47E60" w:rsidRPr="00CE717E">
        <w:rPr>
          <w:rFonts w:ascii="Arial" w:hAnsi="Arial" w:cs="Arial"/>
          <w:b/>
          <w:sz w:val="24"/>
          <w:szCs w:val="24"/>
        </w:rPr>
        <w:t xml:space="preserve"> </w:t>
      </w:r>
      <w:r w:rsidR="00F66C8D" w:rsidRPr="00CE717E">
        <w:rPr>
          <w:rFonts w:ascii="Arial" w:hAnsi="Arial" w:cs="Arial"/>
          <w:b/>
          <w:sz w:val="24"/>
          <w:szCs w:val="24"/>
        </w:rPr>
        <w:t xml:space="preserve">- - - - </w:t>
      </w:r>
      <w:r w:rsidR="00810595">
        <w:rPr>
          <w:rFonts w:ascii="Arial" w:hAnsi="Arial" w:cs="Arial"/>
          <w:b/>
          <w:sz w:val="24"/>
          <w:szCs w:val="24"/>
        </w:rPr>
        <w:t>- - - - - - - - - - - -</w:t>
      </w:r>
    </w:p>
    <w:p w:rsidR="005E3266" w:rsidRPr="00CE717E" w:rsidRDefault="005E3266" w:rsidP="00D772F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E717E" w:rsidRDefault="00E1163A" w:rsidP="0095093D">
      <w:pPr>
        <w:shd w:val="clear" w:color="auto" w:fill="FFFFFF"/>
        <w:spacing w:after="3"/>
        <w:ind w:right="2" w:firstLine="412"/>
        <w:jc w:val="both"/>
        <w:rPr>
          <w:rFonts w:ascii="Arial" w:hAnsi="Arial" w:cs="Arial"/>
          <w:b/>
          <w:sz w:val="24"/>
          <w:szCs w:val="24"/>
        </w:rPr>
      </w:pPr>
      <w:r w:rsidRPr="00CE717E">
        <w:rPr>
          <w:rFonts w:ascii="Arial" w:hAnsi="Arial" w:cs="Arial"/>
          <w:b/>
          <w:sz w:val="24"/>
          <w:szCs w:val="24"/>
        </w:rPr>
        <w:t xml:space="preserve">DESAHOGO DEL TERCER PUNTO DEL ORDEN DEL </w:t>
      </w:r>
      <w:r w:rsidR="0006089F" w:rsidRPr="00CE717E">
        <w:rPr>
          <w:rFonts w:ascii="Arial" w:hAnsi="Arial" w:cs="Arial"/>
          <w:b/>
          <w:sz w:val="24"/>
          <w:szCs w:val="24"/>
        </w:rPr>
        <w:t>DÍA</w:t>
      </w:r>
      <w:r w:rsidR="0006089F" w:rsidRPr="00CE717E">
        <w:rPr>
          <w:rFonts w:ascii="Arial" w:hAnsi="Arial" w:cs="Arial"/>
          <w:b/>
          <w:sz w:val="28"/>
          <w:szCs w:val="24"/>
        </w:rPr>
        <w:t>. -</w:t>
      </w:r>
      <w:r w:rsidR="008E52BC" w:rsidRPr="00CE717E">
        <w:rPr>
          <w:rFonts w:ascii="Arial" w:hAnsi="Arial" w:cs="Arial"/>
          <w:b/>
          <w:sz w:val="28"/>
          <w:szCs w:val="24"/>
        </w:rPr>
        <w:t xml:space="preserve"> </w:t>
      </w:r>
      <w:r w:rsidR="00A47E60" w:rsidRPr="00CE717E">
        <w:rPr>
          <w:rFonts w:ascii="Arial" w:hAnsi="Arial" w:cs="Arial"/>
          <w:b/>
        </w:rPr>
        <w:t xml:space="preserve">CALIFICACIÓN Y RESOLUCIÓN DEL PROCESO DE RATIFICACIÓN DE MANDATO. </w:t>
      </w:r>
      <w:r w:rsidR="00A47E60" w:rsidRPr="00CE717E">
        <w:rPr>
          <w:rFonts w:ascii="Arial" w:hAnsi="Arial" w:cs="Arial"/>
          <w:sz w:val="24"/>
          <w:szCs w:val="24"/>
        </w:rPr>
        <w:t>Por lo anterior se procede a considerar lo siguiente:</w:t>
      </w:r>
      <w:r w:rsidR="00A47E60" w:rsidRPr="00CE717E">
        <w:rPr>
          <w:rFonts w:ascii="Arial" w:hAnsi="Arial" w:cs="Arial"/>
          <w:b/>
          <w:sz w:val="24"/>
          <w:szCs w:val="24"/>
        </w:rPr>
        <w:t xml:space="preserve"> </w:t>
      </w:r>
    </w:p>
    <w:p w:rsidR="00D14857" w:rsidRDefault="00A47E60" w:rsidP="0095093D">
      <w:pPr>
        <w:shd w:val="clear" w:color="auto" w:fill="FFFFFF"/>
        <w:spacing w:after="3"/>
        <w:ind w:right="2" w:firstLine="412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Hacer un recuento de las actuaciones p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revias a la jornada de votación y </w:t>
      </w:r>
      <w:r w:rsidR="008571AB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una vez hecho lo anterior y aprobado por todos los integrantes del consejo se procede 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a: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Enlistar las actas de la jornada remitidas por las mesas receptoras con sus resultado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 enlistan</w:t>
      </w:r>
      <w:r w:rsidR="00CE71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posteriormente se procede a </w:t>
      </w:r>
      <w:r w:rsidR="00CE717E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resolver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los incidentes presentados durante la jornada de votación;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se enlistan,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anexan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y se les </w:t>
      </w:r>
      <w:proofErr w:type="spellStart"/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de</w:t>
      </w:r>
      <w:proofErr w:type="spellEnd"/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a conocer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a cada integrante del consejo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.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</w:p>
    <w:p w:rsidR="00CE717E" w:rsidRDefault="00CE717E" w:rsidP="00D14857">
      <w:pPr>
        <w:shd w:val="clear" w:color="auto" w:fill="FFFFFF"/>
        <w:spacing w:after="3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Una vez analizados y con un total de 4 </w:t>
      </w:r>
      <w:r w:rsidR="00B40C2D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incidentes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menores </w:t>
      </w:r>
      <w:r w:rsidR="00D1485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m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ismos que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por su naturaleza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no son causa de nulidad la de la votación ni afectan la votación</w:t>
      </w:r>
      <w:r w:rsidR="00D1485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final total de la misma; de igual manera se hace del conocimiento de los participantes del consejo municipal </w:t>
      </w:r>
      <w:r w:rsidR="0074553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durante el conteo de las boletas al cierre de las mesas receptoras que se dieron por perdidas un total de 24 boletas entregadas a los ciudadanos participantes, y que no </w:t>
      </w:r>
      <w:proofErr w:type="spellStart"/>
      <w:r w:rsidR="0074553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fuerón</w:t>
      </w:r>
      <w:proofErr w:type="spellEnd"/>
      <w:r w:rsidR="0074553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depositadas en las urnas una vez emitido el voto.</w:t>
      </w:r>
    </w:p>
    <w:p w:rsidR="0074553E" w:rsidRPr="00CE717E" w:rsidRDefault="0074553E" w:rsidP="00D14857">
      <w:pPr>
        <w:shd w:val="clear" w:color="auto" w:fill="FFFFFF"/>
        <w:spacing w:after="3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47E60" w:rsidRPr="00CE717E" w:rsidRDefault="00CE717E" w:rsidP="00CE717E">
      <w:pPr>
        <w:shd w:val="clear" w:color="auto" w:fill="FFFFFF"/>
        <w:spacing w:after="3" w:line="245" w:lineRule="atLeast"/>
        <w:ind w:right="2" w:firstLine="412"/>
        <w:jc w:val="both"/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</w:pPr>
      <w:r w:rsidRPr="00CE71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Resuelto lo anterior, se procede a </w:t>
      </w:r>
      <w:r w:rsidR="00A47E60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Calificar la validez o no de la jornada de votación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: teniendo en cuenta el número total de votos efectivamente emitidos, la participación de los ciudadanos, los incidentes, SE APRUEBA y se da validez a la jornada de votación. 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Por lo que se procede a r</w:t>
      </w:r>
      <w:r w:rsidR="00A47E60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ealizar el cómputo final de la votación</w:t>
      </w:r>
      <w:r w:rsidR="0095093D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como lo marca el art. 311 del reglamento de Participación ciudadana</w:t>
      </w:r>
      <w:r w:rsidR="00A47E60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;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el cómputo final queda de la siguiente manera.;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</w:p>
    <w:p w:rsidR="00CE717E" w:rsidRPr="00CE717E" w:rsidRDefault="00CE717E" w:rsidP="00CE717E">
      <w:pPr>
        <w:shd w:val="clear" w:color="auto" w:fill="FFFFFF"/>
        <w:spacing w:after="3" w:line="245" w:lineRule="atLeast"/>
        <w:ind w:right="2" w:firstLine="412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W w:w="8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4980"/>
        <w:gridCol w:w="1000"/>
        <w:gridCol w:w="1000"/>
        <w:gridCol w:w="1360"/>
      </w:tblGrid>
      <w:tr w:rsidR="00B01AA2" w:rsidRPr="00CE717E" w:rsidTr="00B01AA2">
        <w:trPr>
          <w:trHeight w:val="5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UBICACIÓN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Folio inicial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No. Folio Final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 Boletas P/URNA entregadas</w:t>
            </w: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CABECERA MUNICIPAL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ESC. PRIMARIA 20 DE NOVIEMBRE. MESA 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ESC. PRIMARIA 20 DE NOVIEMBRE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SERVICIOS MEDICOS MUNICIPALES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SERVICIOS MEDICOS MUNICIPALES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KINDER JAIME NUNO (SAN MARTIN)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KINDER JAIME NUNO (SAN MARTIN)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PLAZA DE SANTA CECILIA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PLAZA DE SANTA CECILIA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2134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PRIMARIA URBANA NO. 240 (COL JARDINES)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2285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151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 xml:space="preserve">INSTITUTO LUBIENSKA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PORTALES DE LA PRESIDENCIA MUNICIPAL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PORTALES DE LA PRESIDENCIA MUNICIPAL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400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PORTALES DE LA PRESIDENCIA MUNICIPAL MESA 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CETIS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2820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268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CETIS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2821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270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RAMO 33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RAMO 33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3624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ESC. PRIM. PLAN DE AYALA (COL. LA CRUZ)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3625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3891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DELEGACIONES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MATATLAN MESA 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3892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4158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 xml:space="preserve"> MATATLAN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4159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4293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COLIMILLA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4294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4440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LA PURISIMA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4441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SAN JOSE DE LAS FLORES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4967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LA LAJA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4968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5234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LA LAJA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LA LAJA MESA 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5767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LA MEZQUITERA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5768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6034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EL SAUCILLO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SANTA FE MESA 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4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SANTA FE MESA 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6834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N/A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N/A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8000</w:t>
            </w:r>
          </w:p>
        </w:tc>
      </w:tr>
    </w:tbl>
    <w:p w:rsidR="0095093D" w:rsidRPr="00CE717E" w:rsidRDefault="0095093D" w:rsidP="00B01A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6"/>
          <w:szCs w:val="24"/>
          <w:lang w:eastAsia="es-MX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3806"/>
        <w:gridCol w:w="865"/>
        <w:gridCol w:w="793"/>
        <w:gridCol w:w="1074"/>
        <w:gridCol w:w="1014"/>
        <w:gridCol w:w="1092"/>
        <w:gridCol w:w="1001"/>
      </w:tblGrid>
      <w:tr w:rsidR="00B01AA2" w:rsidRPr="00CE717E" w:rsidTr="00B01AA2">
        <w:trPr>
          <w:trHeight w:val="58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UBICACIÓN</w:t>
            </w:r>
          </w:p>
        </w:tc>
        <w:tc>
          <w:tcPr>
            <w:tcW w:w="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VOTOS POR EL "SI"</w:t>
            </w:r>
          </w:p>
        </w:tc>
        <w:tc>
          <w:tcPr>
            <w:tcW w:w="7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VOTOS POR EL "NO"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VOTOS NULOS</w:t>
            </w:r>
          </w:p>
        </w:tc>
        <w:tc>
          <w:tcPr>
            <w:tcW w:w="10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VOTOS  TOTALES EMITIDOS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boletas Sobrantes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 BOLETAS recibidas</w:t>
            </w: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CABECERA MUNICIPAL</w:t>
            </w:r>
          </w:p>
        </w:tc>
        <w:tc>
          <w:tcPr>
            <w:tcW w:w="8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ESC. PRIMARIA 20 DE NOVIEMBRE. MESA 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ESC. PRIMARIA 20 DE NOVIEMBRE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MEDICOS MUNICIPALES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MEDICOS MUNICIPALES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KINDER JAIME NUNO (SAN MARTIN)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KINDER JAIME NUNO (SAN MARTIN)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265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DE SANTA CECILIA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DE SANTA CECILIA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PRIMARIA URBANA NO. 240 (COL JARDINES)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151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LUBIENSKA 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PORTALES DE LA PRESIDENCIA MUNICIPAL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465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PORTALES DE LA PRESIDENCIA MUNICIPAL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399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13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PORTALES DE LA PRESIDENCIA MUNICIPAL MESA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277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CETIS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264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CETIS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271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RAMO 33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RAMO 33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238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ESC. PRIM. PLAN DE AYALA (COL. LA CRUZ)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176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3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8CBAD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DELEGACIONES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MATATLAN MESA 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264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20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MATATLAN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COLIMILLA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147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PURISIMA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 JOSE DE LAS FLORES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LAJA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260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LAJA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258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LAJA MESA 03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146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279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27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MEZQUITERA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129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264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28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SAUCILLO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FE MESA 01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168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3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SANTA FE MESA 02</w:t>
            </w:r>
          </w:p>
        </w:tc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177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89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color w:val="000000"/>
                <w:lang w:eastAsia="es-MX"/>
              </w:rPr>
              <w:t>266</w:t>
            </w:r>
          </w:p>
        </w:tc>
      </w:tr>
      <w:tr w:rsidR="00B01AA2" w:rsidRPr="00CE717E" w:rsidTr="00B01AA2">
        <w:trPr>
          <w:trHeight w:val="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01AA2" w:rsidRPr="00CE717E" w:rsidTr="00B01AA2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GRAN TOTAL</w:t>
            </w:r>
          </w:p>
        </w:tc>
        <w:tc>
          <w:tcPr>
            <w:tcW w:w="8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4938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191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45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5174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2802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7976</w:t>
            </w:r>
          </w:p>
        </w:tc>
      </w:tr>
      <w:tr w:rsidR="00B01AA2" w:rsidRPr="00CE717E" w:rsidTr="00B01AA2">
        <w:trPr>
          <w:trHeight w:val="569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BOLETAS FALTANTES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AA2" w:rsidRPr="00CE717E" w:rsidRDefault="00B01AA2" w:rsidP="00B01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E717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24</w:t>
            </w:r>
          </w:p>
        </w:tc>
      </w:tr>
    </w:tbl>
    <w:p w:rsidR="003B0C2C" w:rsidRPr="00CE717E" w:rsidRDefault="003B0C2C" w:rsidP="003B0C2C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A47E60" w:rsidRPr="00CE717E" w:rsidRDefault="00CE717E" w:rsidP="00B40C2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Hecho lo anterior,  se emite </w:t>
      </w:r>
      <w:r w:rsidR="00A47E60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el resultado del mecanismo de pa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rticipación ciudadana directa; 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Se tiene que se respondió a la pregunta de la boletas con SI un total de 4938.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,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Se tiene que se respondió a la pregunta en la boleta con un NO un total de 191.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,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Se tiene que se </w:t>
      </w:r>
      <w:r w:rsidR="0095093D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ANULÓ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el VOTO por un total de 45.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,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Se tiene por boletas sobrantes un total de 2802.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,</w:t>
      </w:r>
      <w:r w:rsidR="00D14857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Por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lo </w:t>
      </w:r>
      <w:r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anterior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es que el resultado se da por </w:t>
      </w:r>
      <w:r w:rsidR="00B01AA2" w:rsidRPr="0095093D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MX"/>
        </w:rPr>
        <w:t>SI</w:t>
      </w:r>
      <w:r w:rsidR="00B01AA2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ratificado.</w:t>
      </w:r>
    </w:p>
    <w:p w:rsidR="00D772F3" w:rsidRPr="00B40C2D" w:rsidRDefault="0095093D" w:rsidP="0074553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="00CE717E" w:rsidRPr="00CE71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on fundamento en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el </w:t>
      </w:r>
      <w:r w:rsidR="00B40C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artículo 303 al 313</w:t>
      </w:r>
      <w:r w:rsidR="007455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del reglamento de Participación Ciudadana</w:t>
      </w:r>
      <w:r w:rsidR="00CE717E" w:rsidRPr="00CE717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, </w:t>
      </w:r>
      <w:r w:rsidR="00A47E60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 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Conforme a los resultados de la jornada de votación antes descrita, se declara que se </w:t>
      </w:r>
      <w:r w:rsidR="003B0C2C" w:rsidRPr="00CE717E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MX"/>
        </w:rPr>
        <w:t>RATIFICA</w:t>
      </w:r>
      <w:r w:rsidR="003B0C2C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 xml:space="preserve"> el mandato </w:t>
      </w:r>
      <w:r w:rsidR="00CE717E" w:rsidRPr="00CE717E">
        <w:rPr>
          <w:rFonts w:ascii="Arial" w:eastAsia="Times New Roman" w:hAnsi="Arial" w:cs="Arial"/>
          <w:color w:val="000000"/>
          <w:sz w:val="24"/>
          <w:szCs w:val="24"/>
          <w:lang w:val="es-ES_tradnl" w:eastAsia="es-MX"/>
        </w:rPr>
        <w:t>del C. Héctor Álvarez Contreras para los efectos legales a los que haya lugar</w:t>
      </w:r>
      <w:r w:rsidR="00B40C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  <w:r w:rsidR="0074553E" w:rsidRPr="0074553E">
        <w:rPr>
          <w:rFonts w:ascii="Arial" w:hAnsi="Arial" w:cs="Arial"/>
          <w:b/>
          <w:sz w:val="24"/>
          <w:szCs w:val="24"/>
        </w:rPr>
        <w:t xml:space="preserve"> </w:t>
      </w:r>
      <w:r w:rsidR="0074553E" w:rsidRPr="00CE717E">
        <w:rPr>
          <w:rFonts w:ascii="Arial" w:hAnsi="Arial" w:cs="Arial"/>
          <w:b/>
          <w:sz w:val="24"/>
          <w:szCs w:val="24"/>
        </w:rPr>
        <w:t>- - - - - - - - - - - - - - - - - - - - - - - - - - - - - -</w:t>
      </w:r>
      <w:r w:rsidR="0074553E">
        <w:rPr>
          <w:rFonts w:ascii="Arial" w:hAnsi="Arial" w:cs="Arial"/>
          <w:b/>
          <w:sz w:val="24"/>
          <w:szCs w:val="24"/>
        </w:rPr>
        <w:t xml:space="preserve"> - - - -</w:t>
      </w:r>
    </w:p>
    <w:p w:rsidR="00CB5B1C" w:rsidRPr="00CE717E" w:rsidRDefault="00CB5B1C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5C53" w:rsidRPr="00D14857" w:rsidRDefault="00CB5B1C" w:rsidP="003264E9">
      <w:pPr>
        <w:spacing w:after="0" w:line="360" w:lineRule="auto"/>
        <w:jc w:val="both"/>
        <w:rPr>
          <w:rFonts w:ascii="Arial" w:hAnsi="Arial" w:cs="Arial"/>
          <w:b/>
          <w:sz w:val="28"/>
          <w:szCs w:val="24"/>
        </w:rPr>
      </w:pPr>
      <w:r w:rsidRPr="00CE717E">
        <w:rPr>
          <w:rFonts w:ascii="Arial" w:hAnsi="Arial" w:cs="Arial"/>
          <w:b/>
          <w:sz w:val="24"/>
          <w:szCs w:val="24"/>
        </w:rPr>
        <w:t>DESAHOGO DEL CUARTO PUNTO DEL ORDEN DEL DÍA</w:t>
      </w:r>
      <w:r w:rsidR="00EF12BB" w:rsidRPr="00CE717E">
        <w:rPr>
          <w:rFonts w:ascii="Arial" w:hAnsi="Arial" w:cs="Arial"/>
          <w:b/>
          <w:sz w:val="24"/>
          <w:szCs w:val="24"/>
        </w:rPr>
        <w:t>.-</w:t>
      </w:r>
      <w:r w:rsidR="00EF12BB" w:rsidRPr="00CE717E">
        <w:rPr>
          <w:rFonts w:ascii="Arial" w:hAnsi="Arial" w:cs="Arial"/>
          <w:sz w:val="24"/>
          <w:szCs w:val="24"/>
        </w:rPr>
        <w:t xml:space="preserve"> </w:t>
      </w:r>
      <w:r w:rsidR="00CE717E" w:rsidRPr="00CE717E">
        <w:rPr>
          <w:rFonts w:ascii="Arial" w:hAnsi="Arial" w:cs="Arial"/>
          <w:b/>
          <w:sz w:val="24"/>
        </w:rPr>
        <w:t>PUNTOS VARIOS</w:t>
      </w:r>
      <w:r w:rsidR="00CE717E" w:rsidRPr="00CE717E">
        <w:rPr>
          <w:rFonts w:ascii="Arial" w:hAnsi="Arial" w:cs="Arial"/>
          <w:b/>
          <w:sz w:val="24"/>
        </w:rPr>
        <w:t xml:space="preserve">. </w:t>
      </w:r>
      <w:r w:rsidR="00CE717E" w:rsidRPr="00B40C2D">
        <w:rPr>
          <w:rFonts w:ascii="Arial" w:hAnsi="Arial" w:cs="Arial"/>
          <w:sz w:val="24"/>
        </w:rPr>
        <w:t xml:space="preserve">No participa </w:t>
      </w:r>
      <w:r w:rsidR="00B40C2D" w:rsidRPr="00B40C2D">
        <w:rPr>
          <w:rFonts w:ascii="Arial" w:hAnsi="Arial" w:cs="Arial"/>
          <w:sz w:val="24"/>
        </w:rPr>
        <w:t>ningún</w:t>
      </w:r>
      <w:r w:rsidR="00CE717E" w:rsidRPr="00B40C2D">
        <w:rPr>
          <w:rFonts w:ascii="Arial" w:hAnsi="Arial" w:cs="Arial"/>
          <w:sz w:val="24"/>
        </w:rPr>
        <w:t xml:space="preserve"> pu</w:t>
      </w:r>
      <w:r w:rsidR="00B40C2D" w:rsidRPr="00B40C2D">
        <w:rPr>
          <w:rFonts w:ascii="Arial" w:hAnsi="Arial" w:cs="Arial"/>
          <w:sz w:val="24"/>
        </w:rPr>
        <w:t>n</w:t>
      </w:r>
      <w:r w:rsidR="00CE717E" w:rsidRPr="00B40C2D">
        <w:rPr>
          <w:rFonts w:ascii="Arial" w:hAnsi="Arial" w:cs="Arial"/>
          <w:sz w:val="24"/>
        </w:rPr>
        <w:t>to del consejo</w:t>
      </w:r>
      <w:r w:rsidR="00B40C2D">
        <w:rPr>
          <w:rFonts w:ascii="Arial" w:hAnsi="Arial" w:cs="Arial"/>
          <w:b/>
          <w:sz w:val="24"/>
        </w:rPr>
        <w:t>.</w:t>
      </w:r>
      <w:r w:rsidR="0074553E" w:rsidRPr="0074553E">
        <w:rPr>
          <w:rFonts w:ascii="Arial" w:hAnsi="Arial" w:cs="Arial"/>
          <w:b/>
          <w:sz w:val="24"/>
          <w:szCs w:val="24"/>
        </w:rPr>
        <w:t xml:space="preserve"> </w:t>
      </w:r>
      <w:r w:rsidR="0074553E" w:rsidRPr="00CE717E">
        <w:rPr>
          <w:rFonts w:ascii="Arial" w:hAnsi="Arial" w:cs="Arial"/>
          <w:b/>
          <w:sz w:val="24"/>
          <w:szCs w:val="24"/>
        </w:rPr>
        <w:t>- - - - - - - - - - - - - - - - - - - - - - - - - - - - - -</w:t>
      </w:r>
      <w:r w:rsidR="0074553E">
        <w:rPr>
          <w:rFonts w:ascii="Arial" w:hAnsi="Arial" w:cs="Arial"/>
          <w:b/>
          <w:sz w:val="24"/>
          <w:szCs w:val="24"/>
        </w:rPr>
        <w:t xml:space="preserve"> - -</w:t>
      </w:r>
    </w:p>
    <w:p w:rsidR="003264E9" w:rsidRPr="00CE717E" w:rsidRDefault="003264E9" w:rsidP="003264E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A1802" w:rsidRPr="00CE717E" w:rsidRDefault="006469B6" w:rsidP="005724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717E">
        <w:rPr>
          <w:rFonts w:ascii="Arial" w:hAnsi="Arial" w:cs="Arial"/>
          <w:b/>
          <w:sz w:val="24"/>
          <w:szCs w:val="24"/>
        </w:rPr>
        <w:lastRenderedPageBreak/>
        <w:t xml:space="preserve">DESAHOGO DEL </w:t>
      </w:r>
      <w:r w:rsidR="00CE717E" w:rsidRPr="00CE717E">
        <w:rPr>
          <w:rFonts w:ascii="Arial" w:hAnsi="Arial" w:cs="Arial"/>
          <w:b/>
          <w:sz w:val="24"/>
          <w:szCs w:val="24"/>
        </w:rPr>
        <w:t>QUINTO</w:t>
      </w:r>
      <w:r w:rsidRPr="00CE717E">
        <w:rPr>
          <w:rFonts w:ascii="Arial" w:hAnsi="Arial" w:cs="Arial"/>
          <w:b/>
          <w:sz w:val="24"/>
          <w:szCs w:val="24"/>
        </w:rPr>
        <w:t xml:space="preserve"> PUNTO DEL ORDEN DEL DÍA.- </w:t>
      </w:r>
      <w:r w:rsidRPr="00CE717E">
        <w:rPr>
          <w:rFonts w:ascii="Arial" w:hAnsi="Arial" w:cs="Arial"/>
          <w:sz w:val="24"/>
          <w:szCs w:val="24"/>
        </w:rPr>
        <w:t>CLAUSURA DE LA SESIÓN.</w:t>
      </w:r>
      <w:r w:rsidR="005E3266" w:rsidRPr="00CE717E">
        <w:rPr>
          <w:rFonts w:ascii="Arial" w:hAnsi="Arial" w:cs="Arial"/>
          <w:sz w:val="24"/>
          <w:szCs w:val="24"/>
        </w:rPr>
        <w:t xml:space="preserve"> </w:t>
      </w:r>
      <w:r w:rsidR="003A1802" w:rsidRPr="00CE717E">
        <w:rPr>
          <w:rFonts w:ascii="Arial" w:hAnsi="Arial" w:cs="Arial"/>
          <w:sz w:val="24"/>
          <w:szCs w:val="24"/>
        </w:rPr>
        <w:t>Sin otro punto que abordar por parte de los Consejero</w:t>
      </w:r>
      <w:r w:rsidR="00282CAB" w:rsidRPr="00CE717E">
        <w:rPr>
          <w:rFonts w:ascii="Arial" w:hAnsi="Arial" w:cs="Arial"/>
          <w:sz w:val="24"/>
          <w:szCs w:val="24"/>
        </w:rPr>
        <w:t>s se da por concluida la segunda sesión</w:t>
      </w:r>
      <w:r w:rsidR="003A1802" w:rsidRPr="00CE717E">
        <w:rPr>
          <w:rFonts w:ascii="Arial" w:hAnsi="Arial" w:cs="Arial"/>
          <w:sz w:val="24"/>
          <w:szCs w:val="24"/>
        </w:rPr>
        <w:t xml:space="preserve"> de este Consejo Municipal y de Participación Ciudadana del Municipio de Zapotlanejo.</w:t>
      </w:r>
      <w:r w:rsidR="00F66C8D" w:rsidRPr="00CE717E">
        <w:rPr>
          <w:rFonts w:ascii="Arial" w:hAnsi="Arial" w:cs="Arial"/>
          <w:sz w:val="24"/>
          <w:szCs w:val="24"/>
        </w:rPr>
        <w:t xml:space="preserve"> </w:t>
      </w:r>
      <w:r w:rsidR="00F66C8D" w:rsidRPr="00CE717E">
        <w:rPr>
          <w:rFonts w:ascii="Arial" w:hAnsi="Arial" w:cs="Arial"/>
          <w:b/>
          <w:sz w:val="24"/>
          <w:szCs w:val="24"/>
        </w:rPr>
        <w:t>- - - - - - - - - - - - - - - - - - - - - - - - - - - - -</w:t>
      </w:r>
      <w:r w:rsidR="00A47E60" w:rsidRPr="00CE717E">
        <w:rPr>
          <w:rFonts w:ascii="Arial" w:hAnsi="Arial" w:cs="Arial"/>
          <w:b/>
          <w:sz w:val="24"/>
          <w:szCs w:val="24"/>
        </w:rPr>
        <w:t xml:space="preserve"> </w:t>
      </w:r>
      <w:r w:rsidR="00F66C8D" w:rsidRPr="00CE717E">
        <w:rPr>
          <w:rFonts w:ascii="Arial" w:hAnsi="Arial" w:cs="Arial"/>
          <w:b/>
          <w:sz w:val="24"/>
          <w:szCs w:val="24"/>
        </w:rPr>
        <w:t>-</w:t>
      </w:r>
      <w:r w:rsidR="00A47E60" w:rsidRPr="00CE717E">
        <w:rPr>
          <w:rFonts w:ascii="Arial" w:hAnsi="Arial" w:cs="Arial"/>
          <w:b/>
          <w:sz w:val="24"/>
          <w:szCs w:val="24"/>
        </w:rPr>
        <w:t xml:space="preserve"> - - - - - - - - - - - </w:t>
      </w:r>
    </w:p>
    <w:p w:rsidR="00572477" w:rsidRPr="00CE717E" w:rsidRDefault="00572477" w:rsidP="00572477">
      <w:pPr>
        <w:spacing w:after="0" w:line="240" w:lineRule="auto"/>
        <w:jc w:val="center"/>
        <w:rPr>
          <w:rFonts w:ascii="Arial" w:hAnsi="Arial" w:cs="Arial"/>
          <w:b/>
        </w:rPr>
      </w:pPr>
    </w:p>
    <w:p w:rsidR="00810595" w:rsidRDefault="00810595" w:rsidP="00A242AA">
      <w:pPr>
        <w:spacing w:after="0" w:line="240" w:lineRule="auto"/>
        <w:jc w:val="center"/>
        <w:rPr>
          <w:rFonts w:ascii="Arial" w:hAnsi="Arial" w:cs="Arial"/>
          <w:b/>
        </w:rPr>
      </w:pPr>
    </w:p>
    <w:p w:rsidR="00E1163A" w:rsidRPr="00CE717E" w:rsidRDefault="00E1163A" w:rsidP="00A242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717E">
        <w:rPr>
          <w:rFonts w:ascii="Arial" w:hAnsi="Arial" w:cs="Arial"/>
          <w:b/>
          <w:sz w:val="24"/>
        </w:rPr>
        <w:t>ZAPOTLANEJO</w:t>
      </w:r>
      <w:r w:rsidR="005F43E0" w:rsidRPr="00CE717E">
        <w:rPr>
          <w:rFonts w:ascii="Arial" w:hAnsi="Arial" w:cs="Arial"/>
          <w:b/>
          <w:sz w:val="24"/>
        </w:rPr>
        <w:t>,</w:t>
      </w:r>
      <w:r w:rsidRPr="00CE717E">
        <w:rPr>
          <w:rFonts w:ascii="Arial" w:hAnsi="Arial" w:cs="Arial"/>
          <w:b/>
          <w:sz w:val="24"/>
        </w:rPr>
        <w:t xml:space="preserve"> JALISCO</w:t>
      </w:r>
      <w:r w:rsidR="005F43E0" w:rsidRPr="00CE717E">
        <w:rPr>
          <w:rFonts w:ascii="Arial" w:hAnsi="Arial" w:cs="Arial"/>
          <w:b/>
          <w:sz w:val="24"/>
        </w:rPr>
        <w:t>.</w:t>
      </w:r>
    </w:p>
    <w:p w:rsidR="00AE6D28" w:rsidRPr="00CE717E" w:rsidRDefault="002F7463" w:rsidP="00A242A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E717E">
        <w:rPr>
          <w:rFonts w:ascii="Arial" w:hAnsi="Arial" w:cs="Arial"/>
          <w:b/>
          <w:sz w:val="24"/>
        </w:rPr>
        <w:t xml:space="preserve">A </w:t>
      </w:r>
      <w:r w:rsidR="00A47E60" w:rsidRPr="00CE717E">
        <w:rPr>
          <w:rFonts w:ascii="Arial" w:hAnsi="Arial" w:cs="Arial"/>
          <w:b/>
          <w:sz w:val="24"/>
        </w:rPr>
        <w:t>2</w:t>
      </w:r>
      <w:r w:rsidR="002868BF" w:rsidRPr="00CE717E">
        <w:rPr>
          <w:rFonts w:ascii="Arial" w:hAnsi="Arial" w:cs="Arial"/>
          <w:b/>
          <w:sz w:val="24"/>
        </w:rPr>
        <w:t>7</w:t>
      </w:r>
      <w:r w:rsidR="00D94034" w:rsidRPr="00CE717E">
        <w:rPr>
          <w:rFonts w:ascii="Arial" w:hAnsi="Arial" w:cs="Arial"/>
          <w:b/>
          <w:sz w:val="24"/>
        </w:rPr>
        <w:t xml:space="preserve"> </w:t>
      </w:r>
      <w:r w:rsidR="00A47E60" w:rsidRPr="00CE717E">
        <w:rPr>
          <w:rFonts w:ascii="Arial" w:hAnsi="Arial" w:cs="Arial"/>
          <w:b/>
          <w:sz w:val="24"/>
        </w:rPr>
        <w:t>VEINTISIETE</w:t>
      </w:r>
      <w:r w:rsidR="002868BF" w:rsidRPr="00CE717E">
        <w:rPr>
          <w:rFonts w:ascii="Arial" w:hAnsi="Arial" w:cs="Arial"/>
          <w:b/>
          <w:sz w:val="24"/>
        </w:rPr>
        <w:t xml:space="preserve"> SIETE</w:t>
      </w:r>
      <w:r w:rsidR="00D94034" w:rsidRPr="00CE717E">
        <w:rPr>
          <w:rFonts w:ascii="Arial" w:hAnsi="Arial" w:cs="Arial"/>
          <w:b/>
          <w:sz w:val="24"/>
        </w:rPr>
        <w:t xml:space="preserve"> DE AGOSTO</w:t>
      </w:r>
      <w:r w:rsidRPr="00CE717E">
        <w:rPr>
          <w:rFonts w:ascii="Arial" w:hAnsi="Arial" w:cs="Arial"/>
          <w:b/>
          <w:sz w:val="24"/>
        </w:rPr>
        <w:t xml:space="preserve"> DE 2017 </w:t>
      </w:r>
      <w:r w:rsidR="00533EAF" w:rsidRPr="00CE717E">
        <w:rPr>
          <w:rFonts w:ascii="Arial" w:hAnsi="Arial" w:cs="Arial"/>
          <w:b/>
          <w:sz w:val="24"/>
        </w:rPr>
        <w:t>DOS MIL DIECISIETE</w:t>
      </w:r>
    </w:p>
    <w:p w:rsidR="001064CC" w:rsidRPr="00CE717E" w:rsidRDefault="001064CC" w:rsidP="001367B8">
      <w:pPr>
        <w:rPr>
          <w:rFonts w:ascii="Arial" w:hAnsi="Arial" w:cs="Arial"/>
          <w:b/>
        </w:rPr>
      </w:pPr>
    </w:p>
    <w:p w:rsidR="00810595" w:rsidRDefault="00B40C2D" w:rsidP="008105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36C0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ACTA NÚMERO (05</w:t>
      </w:r>
      <w:r w:rsidR="001064CC" w:rsidRPr="00CE717E">
        <w:rPr>
          <w:rFonts w:ascii="Arial" w:hAnsi="Arial" w:cs="Arial"/>
        </w:rPr>
        <w:t xml:space="preserve">) DEL CONSEJO MUNICIPAL DE PARTICIPACIÓN CIUDADANA DE </w:t>
      </w:r>
      <w:r w:rsidR="00C5751A">
        <w:rPr>
          <w:rFonts w:ascii="Arial" w:hAnsi="Arial" w:cs="Arial"/>
        </w:rPr>
        <w:t>ZAPOTLANEJO, JALISCO.</w:t>
      </w:r>
    </w:p>
    <w:p w:rsidR="00810595" w:rsidRDefault="00810595" w:rsidP="00810595">
      <w:pPr>
        <w:jc w:val="center"/>
        <w:rPr>
          <w:b/>
        </w:rPr>
        <w:sectPr w:rsidR="00810595" w:rsidSect="00810595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810595" w:rsidRDefault="00810595" w:rsidP="00810595">
      <w:pPr>
        <w:jc w:val="center"/>
        <w:rPr>
          <w:b/>
        </w:rPr>
      </w:pPr>
      <w:r>
        <w:rPr>
          <w:b/>
        </w:rPr>
        <w:t>ERNESTO GONZALEZ TAPIA.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  <w:r>
        <w:rPr>
          <w:b/>
        </w:rPr>
        <w:t>JUAN CARLOS LUPERCIO PÉREZ.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  <w:r>
        <w:rPr>
          <w:b/>
        </w:rPr>
        <w:t>ROSA MARÍA GUTIÉRREZ ARANA.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  <w:r>
        <w:rPr>
          <w:b/>
        </w:rPr>
        <w:t>ANGELA ROCÍO GUTIÉRREZ LÓPEZ.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F73CD3" w:rsidRDefault="00F73CD3" w:rsidP="00810595">
      <w:pPr>
        <w:jc w:val="center"/>
        <w:rPr>
          <w:b/>
        </w:rPr>
      </w:pPr>
    </w:p>
    <w:p w:rsidR="00F73CD3" w:rsidRDefault="00F73CD3" w:rsidP="00810595">
      <w:pPr>
        <w:jc w:val="center"/>
        <w:rPr>
          <w:b/>
        </w:rPr>
      </w:pPr>
    </w:p>
    <w:p w:rsidR="00F73CD3" w:rsidRDefault="00F73CD3" w:rsidP="00810595">
      <w:pPr>
        <w:jc w:val="center"/>
        <w:rPr>
          <w:b/>
        </w:rPr>
      </w:pPr>
      <w:bookmarkStart w:id="0" w:name="_GoBack"/>
      <w:bookmarkEnd w:id="0"/>
    </w:p>
    <w:p w:rsidR="00810595" w:rsidRDefault="00810595" w:rsidP="00810595">
      <w:pPr>
        <w:jc w:val="center"/>
        <w:rPr>
          <w:b/>
        </w:rPr>
      </w:pPr>
      <w:r>
        <w:rPr>
          <w:b/>
        </w:rPr>
        <w:t>CRISTHIAN ISRAEL HÉRNANDEZ SERRANO.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  <w:r>
        <w:rPr>
          <w:b/>
        </w:rPr>
        <w:t>LUIS MANUEL GÓMEZ REYNOSO.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  <w:r>
        <w:rPr>
          <w:b/>
        </w:rPr>
        <w:t>HÉCTOR DÁVALOS TINAJERO.</w:t>
      </w: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Default="00810595" w:rsidP="00810595">
      <w:pPr>
        <w:jc w:val="center"/>
        <w:rPr>
          <w:b/>
        </w:rPr>
      </w:pPr>
    </w:p>
    <w:p w:rsidR="00810595" w:rsidRPr="00C5751A" w:rsidRDefault="00810595" w:rsidP="00810595">
      <w:pPr>
        <w:jc w:val="center"/>
        <w:rPr>
          <w:b/>
        </w:rPr>
        <w:sectPr w:rsidR="00810595" w:rsidRPr="00C5751A" w:rsidSect="00810595">
          <w:type w:val="continuous"/>
          <w:pgSz w:w="12240" w:h="15840" w:code="1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b/>
        </w:rPr>
        <w:t>GONZALO ALCÁNTARA BAHENA</w:t>
      </w:r>
    </w:p>
    <w:p w:rsidR="00810595" w:rsidRDefault="00810595" w:rsidP="00810595">
      <w:pPr>
        <w:rPr>
          <w:rFonts w:ascii="Arial" w:hAnsi="Arial" w:cs="Arial"/>
        </w:rPr>
        <w:sectPr w:rsidR="00810595" w:rsidSect="00810595">
          <w:headerReference w:type="default" r:id="rId7"/>
          <w:foot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:rsidR="00810595" w:rsidRDefault="00810595" w:rsidP="00810595">
      <w:pPr>
        <w:rPr>
          <w:rFonts w:ascii="Arial" w:hAnsi="Arial" w:cs="Arial"/>
        </w:rPr>
      </w:pPr>
    </w:p>
    <w:sectPr w:rsidR="00810595" w:rsidSect="0081059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76C" w:rsidRDefault="0087676C" w:rsidP="00C101B1">
      <w:pPr>
        <w:spacing w:after="0" w:line="240" w:lineRule="auto"/>
      </w:pPr>
      <w:r>
        <w:separator/>
      </w:r>
    </w:p>
  </w:endnote>
  <w:endnote w:type="continuationSeparator" w:id="0">
    <w:p w:rsidR="0087676C" w:rsidRDefault="0087676C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AA2" w:rsidRPr="00230737" w:rsidRDefault="00B01AA2">
    <w:pPr>
      <w:pStyle w:val="Piedepgina"/>
      <w:jc w:val="right"/>
      <w:rPr>
        <w:sz w:val="18"/>
      </w:rPr>
    </w:pPr>
  </w:p>
  <w:p w:rsidR="00B01AA2" w:rsidRDefault="00B01AA2" w:rsidP="00230737">
    <w:pPr>
      <w:pStyle w:val="Piedepgina"/>
      <w:jc w:val="center"/>
    </w:pPr>
  </w:p>
  <w:p w:rsidR="00B01AA2" w:rsidRDefault="00B01A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76C" w:rsidRDefault="0087676C" w:rsidP="00C101B1">
      <w:pPr>
        <w:spacing w:after="0" w:line="240" w:lineRule="auto"/>
      </w:pPr>
      <w:r>
        <w:separator/>
      </w:r>
    </w:p>
  </w:footnote>
  <w:footnote w:type="continuationSeparator" w:id="0">
    <w:p w:rsidR="0087676C" w:rsidRDefault="0087676C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0497320"/>
      <w:docPartObj>
        <w:docPartGallery w:val="Page Numbers (Top of Page)"/>
        <w:docPartUnique/>
      </w:docPartObj>
    </w:sdtPr>
    <w:sdtContent>
      <w:p w:rsidR="00B01AA2" w:rsidRDefault="00B01AA2">
        <w:pPr>
          <w:pStyle w:val="Encabezado"/>
          <w:jc w:val="center"/>
        </w:pPr>
        <w:r>
          <w:rPr>
            <w:lang w:val="es-ES"/>
          </w:rP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73CD3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es-ES"/>
          </w:rP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73CD3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B01AA2" w:rsidRDefault="00B01AA2"/>
  <w:p w:rsidR="00B01AA2" w:rsidRDefault="00B01A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A1F"/>
    <w:multiLevelType w:val="multilevel"/>
    <w:tmpl w:val="A2B6B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05FD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E6234"/>
    <w:multiLevelType w:val="hybridMultilevel"/>
    <w:tmpl w:val="5DE6B5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DC5F5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6B4F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2A276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4B6B10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2D77A2D"/>
    <w:multiLevelType w:val="hybridMultilevel"/>
    <w:tmpl w:val="E2E89F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C086D"/>
    <w:multiLevelType w:val="hybridMultilevel"/>
    <w:tmpl w:val="B858B47A"/>
    <w:lvl w:ilvl="0" w:tplc="5D46B912">
      <w:start w:val="1"/>
      <w:numFmt w:val="upperRoman"/>
      <w:lvlText w:val="%1."/>
      <w:lvlJc w:val="left"/>
      <w:pPr>
        <w:ind w:left="11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B969070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C02D22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74C2BD8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EDCCBDE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0EE46AA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708F28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D1030D0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0E4622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17"/>
  </w:num>
  <w:num w:numId="7">
    <w:abstractNumId w:val="11"/>
  </w:num>
  <w:num w:numId="8">
    <w:abstractNumId w:val="6"/>
  </w:num>
  <w:num w:numId="9">
    <w:abstractNumId w:val="18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3A"/>
    <w:rsid w:val="00055834"/>
    <w:rsid w:val="000562DA"/>
    <w:rsid w:val="0006089F"/>
    <w:rsid w:val="000648A9"/>
    <w:rsid w:val="0008233C"/>
    <w:rsid w:val="00084371"/>
    <w:rsid w:val="000A651A"/>
    <w:rsid w:val="000B3EBD"/>
    <w:rsid w:val="000C1747"/>
    <w:rsid w:val="000D29E4"/>
    <w:rsid w:val="000E2389"/>
    <w:rsid w:val="000F3B76"/>
    <w:rsid w:val="000F3D02"/>
    <w:rsid w:val="001064CC"/>
    <w:rsid w:val="00126B4E"/>
    <w:rsid w:val="001341F8"/>
    <w:rsid w:val="001367B8"/>
    <w:rsid w:val="00147279"/>
    <w:rsid w:val="00162638"/>
    <w:rsid w:val="00187CB1"/>
    <w:rsid w:val="001A4B2E"/>
    <w:rsid w:val="001E7BBE"/>
    <w:rsid w:val="00210208"/>
    <w:rsid w:val="00230737"/>
    <w:rsid w:val="00232984"/>
    <w:rsid w:val="00280C0E"/>
    <w:rsid w:val="0028189D"/>
    <w:rsid w:val="00282CAB"/>
    <w:rsid w:val="00285435"/>
    <w:rsid w:val="002868BF"/>
    <w:rsid w:val="002B0306"/>
    <w:rsid w:val="002B7CC9"/>
    <w:rsid w:val="002C0619"/>
    <w:rsid w:val="002C1393"/>
    <w:rsid w:val="002D3D72"/>
    <w:rsid w:val="002F0D11"/>
    <w:rsid w:val="002F7463"/>
    <w:rsid w:val="00320463"/>
    <w:rsid w:val="003264E9"/>
    <w:rsid w:val="00371DA9"/>
    <w:rsid w:val="003723C5"/>
    <w:rsid w:val="0039541F"/>
    <w:rsid w:val="003A1802"/>
    <w:rsid w:val="003B0C2C"/>
    <w:rsid w:val="003E3E92"/>
    <w:rsid w:val="003E57F8"/>
    <w:rsid w:val="00403C7D"/>
    <w:rsid w:val="00406858"/>
    <w:rsid w:val="0042034B"/>
    <w:rsid w:val="00446E09"/>
    <w:rsid w:val="00450901"/>
    <w:rsid w:val="00493AB7"/>
    <w:rsid w:val="004B7317"/>
    <w:rsid w:val="004D45AE"/>
    <w:rsid w:val="004E28DA"/>
    <w:rsid w:val="004E31E6"/>
    <w:rsid w:val="004E5C53"/>
    <w:rsid w:val="00500D6A"/>
    <w:rsid w:val="00533EAF"/>
    <w:rsid w:val="00550D90"/>
    <w:rsid w:val="00552EFA"/>
    <w:rsid w:val="0056088F"/>
    <w:rsid w:val="00565DB7"/>
    <w:rsid w:val="00572477"/>
    <w:rsid w:val="00575E15"/>
    <w:rsid w:val="005802B0"/>
    <w:rsid w:val="00584F80"/>
    <w:rsid w:val="00593519"/>
    <w:rsid w:val="005C130B"/>
    <w:rsid w:val="005D7D87"/>
    <w:rsid w:val="005E19EF"/>
    <w:rsid w:val="005E2122"/>
    <w:rsid w:val="005E3266"/>
    <w:rsid w:val="005F0592"/>
    <w:rsid w:val="005F43E0"/>
    <w:rsid w:val="00602408"/>
    <w:rsid w:val="00615EB1"/>
    <w:rsid w:val="006237A0"/>
    <w:rsid w:val="006241E2"/>
    <w:rsid w:val="006326A0"/>
    <w:rsid w:val="006469B6"/>
    <w:rsid w:val="00662F69"/>
    <w:rsid w:val="00663677"/>
    <w:rsid w:val="006747B3"/>
    <w:rsid w:val="00675493"/>
    <w:rsid w:val="00677819"/>
    <w:rsid w:val="00683603"/>
    <w:rsid w:val="006A12A7"/>
    <w:rsid w:val="006E7C84"/>
    <w:rsid w:val="00706513"/>
    <w:rsid w:val="007108A2"/>
    <w:rsid w:val="00715195"/>
    <w:rsid w:val="00723ECA"/>
    <w:rsid w:val="0072621A"/>
    <w:rsid w:val="0073215A"/>
    <w:rsid w:val="00734853"/>
    <w:rsid w:val="00741FF3"/>
    <w:rsid w:val="0074553E"/>
    <w:rsid w:val="007464BE"/>
    <w:rsid w:val="00760BD2"/>
    <w:rsid w:val="0076508A"/>
    <w:rsid w:val="00775BBB"/>
    <w:rsid w:val="0078452E"/>
    <w:rsid w:val="00796967"/>
    <w:rsid w:val="00797385"/>
    <w:rsid w:val="007A523D"/>
    <w:rsid w:val="007B5F4B"/>
    <w:rsid w:val="0080542A"/>
    <w:rsid w:val="00810595"/>
    <w:rsid w:val="00821944"/>
    <w:rsid w:val="00823463"/>
    <w:rsid w:val="00835DE5"/>
    <w:rsid w:val="00840B20"/>
    <w:rsid w:val="008571AB"/>
    <w:rsid w:val="0087676C"/>
    <w:rsid w:val="00895397"/>
    <w:rsid w:val="008A5A60"/>
    <w:rsid w:val="008C2750"/>
    <w:rsid w:val="008D214C"/>
    <w:rsid w:val="008E52BC"/>
    <w:rsid w:val="008F282C"/>
    <w:rsid w:val="008F577D"/>
    <w:rsid w:val="0094028B"/>
    <w:rsid w:val="00941D53"/>
    <w:rsid w:val="0095093D"/>
    <w:rsid w:val="0097266B"/>
    <w:rsid w:val="009A08FB"/>
    <w:rsid w:val="009B4966"/>
    <w:rsid w:val="009E1FAB"/>
    <w:rsid w:val="009F157A"/>
    <w:rsid w:val="00A00F23"/>
    <w:rsid w:val="00A0530B"/>
    <w:rsid w:val="00A242AA"/>
    <w:rsid w:val="00A47E60"/>
    <w:rsid w:val="00A666F6"/>
    <w:rsid w:val="00A66E3C"/>
    <w:rsid w:val="00A86727"/>
    <w:rsid w:val="00A953BE"/>
    <w:rsid w:val="00AC3470"/>
    <w:rsid w:val="00AD65D3"/>
    <w:rsid w:val="00AD7DB1"/>
    <w:rsid w:val="00AE6AE6"/>
    <w:rsid w:val="00AE6D28"/>
    <w:rsid w:val="00B01AA2"/>
    <w:rsid w:val="00B06FD1"/>
    <w:rsid w:val="00B077C2"/>
    <w:rsid w:val="00B1290F"/>
    <w:rsid w:val="00B16427"/>
    <w:rsid w:val="00B26391"/>
    <w:rsid w:val="00B40C2D"/>
    <w:rsid w:val="00BA1A8A"/>
    <w:rsid w:val="00BC7B6B"/>
    <w:rsid w:val="00BD16B1"/>
    <w:rsid w:val="00BD1980"/>
    <w:rsid w:val="00BF26FC"/>
    <w:rsid w:val="00BF754A"/>
    <w:rsid w:val="00C0099F"/>
    <w:rsid w:val="00C04944"/>
    <w:rsid w:val="00C101B1"/>
    <w:rsid w:val="00C12013"/>
    <w:rsid w:val="00C1281E"/>
    <w:rsid w:val="00C20531"/>
    <w:rsid w:val="00C41B41"/>
    <w:rsid w:val="00C42096"/>
    <w:rsid w:val="00C529AF"/>
    <w:rsid w:val="00C5751A"/>
    <w:rsid w:val="00C651B4"/>
    <w:rsid w:val="00C81102"/>
    <w:rsid w:val="00CB1784"/>
    <w:rsid w:val="00CB5B1C"/>
    <w:rsid w:val="00CD5804"/>
    <w:rsid w:val="00CE717E"/>
    <w:rsid w:val="00CF7E4B"/>
    <w:rsid w:val="00D048C5"/>
    <w:rsid w:val="00D12E11"/>
    <w:rsid w:val="00D14857"/>
    <w:rsid w:val="00D51EF9"/>
    <w:rsid w:val="00D537C7"/>
    <w:rsid w:val="00D6235C"/>
    <w:rsid w:val="00D64E7F"/>
    <w:rsid w:val="00D772F3"/>
    <w:rsid w:val="00D77496"/>
    <w:rsid w:val="00D873B6"/>
    <w:rsid w:val="00D94034"/>
    <w:rsid w:val="00DA6D0F"/>
    <w:rsid w:val="00DB05DC"/>
    <w:rsid w:val="00DB3535"/>
    <w:rsid w:val="00DC2DE6"/>
    <w:rsid w:val="00DD73E0"/>
    <w:rsid w:val="00E0502F"/>
    <w:rsid w:val="00E1163A"/>
    <w:rsid w:val="00E27930"/>
    <w:rsid w:val="00E565E4"/>
    <w:rsid w:val="00E6303E"/>
    <w:rsid w:val="00E66E8B"/>
    <w:rsid w:val="00EA3F38"/>
    <w:rsid w:val="00EA5468"/>
    <w:rsid w:val="00EC121E"/>
    <w:rsid w:val="00EC68D1"/>
    <w:rsid w:val="00EE0750"/>
    <w:rsid w:val="00EF12BB"/>
    <w:rsid w:val="00F0188F"/>
    <w:rsid w:val="00F079B9"/>
    <w:rsid w:val="00F278FA"/>
    <w:rsid w:val="00F60DAE"/>
    <w:rsid w:val="00F62741"/>
    <w:rsid w:val="00F64C72"/>
    <w:rsid w:val="00F66C8D"/>
    <w:rsid w:val="00F73CD3"/>
    <w:rsid w:val="00F91665"/>
    <w:rsid w:val="00FA1E30"/>
    <w:rsid w:val="00FC023B"/>
    <w:rsid w:val="00FF1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D4A15-D7E4-4ECD-8CAB-3E7E3C3D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1B1"/>
  </w:style>
  <w:style w:type="paragraph" w:styleId="Piedepgina">
    <w:name w:val="footer"/>
    <w:basedOn w:val="Normal"/>
    <w:link w:val="PiedepginaCar"/>
    <w:uiPriority w:val="99"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1B1"/>
  </w:style>
  <w:style w:type="paragraph" w:styleId="Textodeglobo">
    <w:name w:val="Balloon Text"/>
    <w:basedOn w:val="Normal"/>
    <w:link w:val="TextodegloboCar"/>
    <w:uiPriority w:val="99"/>
    <w:semiHidden/>
    <w:unhideWhenUsed/>
    <w:rsid w:val="00706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51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Nuño</dc:creator>
  <cp:keywords/>
  <cp:lastModifiedBy>Lau</cp:lastModifiedBy>
  <cp:revision>34</cp:revision>
  <cp:lastPrinted>2017-08-29T17:26:00Z</cp:lastPrinted>
  <dcterms:created xsi:type="dcterms:W3CDTF">2017-08-07T14:27:00Z</dcterms:created>
  <dcterms:modified xsi:type="dcterms:W3CDTF">2017-08-29T17:28:00Z</dcterms:modified>
</cp:coreProperties>
</file>